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B685" w14:textId="5D9FDE7C" w:rsidR="004404D6" w:rsidRDefault="004404D6" w:rsidP="004404D6">
      <w:pPr>
        <w:pStyle w:val="NormalWeb"/>
        <w:rPr>
          <w:rFonts w:ascii="Times" w:hAnsi="Times"/>
          <w:color w:val="000000"/>
          <w:sz w:val="27"/>
          <w:szCs w:val="27"/>
        </w:rPr>
      </w:pPr>
      <w:r>
        <w:rPr>
          <w:rFonts w:ascii="Times" w:hAnsi="Times"/>
          <w:b/>
          <w:bCs/>
          <w:color w:val="000000"/>
          <w:sz w:val="27"/>
          <w:szCs w:val="27"/>
        </w:rPr>
        <w:t xml:space="preserve">Summer </w:t>
      </w:r>
      <w:r w:rsidRPr="004404D6">
        <w:rPr>
          <w:rFonts w:ascii="Times" w:hAnsi="Times"/>
          <w:b/>
          <w:bCs/>
          <w:color w:val="000000"/>
          <w:sz w:val="27"/>
          <w:szCs w:val="27"/>
        </w:rPr>
        <w:t>Baseline Concussion Testing</w:t>
      </w:r>
    </w:p>
    <w:p w14:paraId="42947310" w14:textId="10EDA8A8" w:rsidR="004404D6" w:rsidRDefault="004404D6" w:rsidP="004404D6">
      <w:pPr>
        <w:pStyle w:val="NormalWeb"/>
        <w:rPr>
          <w:rFonts w:ascii="Times" w:hAnsi="Times"/>
          <w:color w:val="000000"/>
          <w:sz w:val="27"/>
          <w:szCs w:val="27"/>
        </w:rPr>
      </w:pPr>
      <w:r>
        <w:rPr>
          <w:rFonts w:ascii="Times" w:hAnsi="Times"/>
          <w:color w:val="000000"/>
          <w:sz w:val="27"/>
          <w:szCs w:val="27"/>
        </w:rPr>
        <w:t xml:space="preserve">We have had </w:t>
      </w:r>
      <w:r>
        <w:rPr>
          <w:rFonts w:ascii="Times" w:hAnsi="Times"/>
          <w:color w:val="000000"/>
          <w:sz w:val="27"/>
          <w:szCs w:val="27"/>
        </w:rPr>
        <w:t>several</w:t>
      </w:r>
      <w:r>
        <w:rPr>
          <w:rFonts w:ascii="Times" w:hAnsi="Times"/>
          <w:color w:val="000000"/>
          <w:sz w:val="27"/>
          <w:szCs w:val="27"/>
        </w:rPr>
        <w:t xml:space="preserve"> baseline testing dates at North Allegheny scheduled for this summer at North Allegheny. Those dates are:</w:t>
      </w:r>
    </w:p>
    <w:p w14:paraId="540F02FB" w14:textId="77777777" w:rsidR="004404D6" w:rsidRDefault="004404D6" w:rsidP="004404D6">
      <w:pPr>
        <w:pStyle w:val="NormalWeb"/>
        <w:rPr>
          <w:rFonts w:ascii="Times" w:hAnsi="Times"/>
          <w:color w:val="000000"/>
          <w:sz w:val="27"/>
          <w:szCs w:val="27"/>
        </w:rPr>
      </w:pPr>
      <w:r>
        <w:rPr>
          <w:rFonts w:ascii="Times" w:hAnsi="Times"/>
          <w:color w:val="000000"/>
          <w:sz w:val="27"/>
          <w:szCs w:val="27"/>
        </w:rPr>
        <w:t>· June 20th – at NASH’s Computer Lab (2nd floor – Room 244) at 10:00am</w:t>
      </w:r>
    </w:p>
    <w:p w14:paraId="5EF22CAD" w14:textId="77777777" w:rsidR="004404D6" w:rsidRDefault="004404D6" w:rsidP="004404D6">
      <w:pPr>
        <w:pStyle w:val="NormalWeb"/>
        <w:rPr>
          <w:rFonts w:ascii="Times" w:hAnsi="Times"/>
          <w:color w:val="000000"/>
          <w:sz w:val="27"/>
          <w:szCs w:val="27"/>
        </w:rPr>
      </w:pPr>
      <w:r>
        <w:rPr>
          <w:rFonts w:ascii="Times" w:hAnsi="Times"/>
          <w:color w:val="000000"/>
          <w:sz w:val="27"/>
          <w:szCs w:val="27"/>
        </w:rPr>
        <w:t>· July 16th – at NASH’s Computer Lab (2nd floor – Room 244) at 10:00am</w:t>
      </w:r>
    </w:p>
    <w:p w14:paraId="0BA8CC5B" w14:textId="77777777" w:rsidR="004404D6" w:rsidRDefault="004404D6" w:rsidP="004404D6">
      <w:pPr>
        <w:pStyle w:val="NormalWeb"/>
        <w:rPr>
          <w:rFonts w:ascii="Times" w:hAnsi="Times"/>
          <w:color w:val="000000"/>
          <w:sz w:val="27"/>
          <w:szCs w:val="27"/>
        </w:rPr>
      </w:pPr>
      <w:r>
        <w:rPr>
          <w:rFonts w:ascii="Times" w:hAnsi="Times"/>
          <w:color w:val="000000"/>
          <w:sz w:val="27"/>
          <w:szCs w:val="27"/>
        </w:rPr>
        <w:t>· July 31st – at NASH’s Computer Lab (2nd floor – Room 244) at 10:00am</w:t>
      </w:r>
    </w:p>
    <w:p w14:paraId="65B47AED" w14:textId="77777777" w:rsidR="004404D6" w:rsidRDefault="004404D6" w:rsidP="004404D6">
      <w:pPr>
        <w:pStyle w:val="NormalWeb"/>
        <w:rPr>
          <w:rFonts w:ascii="Times" w:hAnsi="Times"/>
          <w:color w:val="000000"/>
          <w:sz w:val="27"/>
          <w:szCs w:val="27"/>
        </w:rPr>
      </w:pPr>
      <w:r>
        <w:rPr>
          <w:rFonts w:ascii="Times" w:hAnsi="Times"/>
          <w:color w:val="000000"/>
          <w:sz w:val="27"/>
          <w:szCs w:val="27"/>
        </w:rPr>
        <w:t>· August 6th – at NAI’s Computer Lab (Room #210) at 10:00am</w:t>
      </w:r>
    </w:p>
    <w:p w14:paraId="57DCB4F5" w14:textId="77777777" w:rsidR="004404D6" w:rsidRDefault="004404D6" w:rsidP="004404D6">
      <w:pPr>
        <w:pStyle w:val="NormalWeb"/>
        <w:rPr>
          <w:rFonts w:ascii="Times" w:hAnsi="Times"/>
          <w:color w:val="000000"/>
          <w:sz w:val="27"/>
          <w:szCs w:val="27"/>
        </w:rPr>
      </w:pPr>
      <w:r>
        <w:rPr>
          <w:rFonts w:ascii="Times" w:hAnsi="Times"/>
          <w:color w:val="000000"/>
          <w:sz w:val="27"/>
          <w:szCs w:val="27"/>
        </w:rPr>
        <w:t>Please arrive no later than 9:50am! The test will start PROMPTLY at 10:00am.</w:t>
      </w:r>
    </w:p>
    <w:p w14:paraId="4916F332" w14:textId="77777777" w:rsidR="004404D6" w:rsidRDefault="004404D6" w:rsidP="004404D6">
      <w:pPr>
        <w:pStyle w:val="NormalWeb"/>
        <w:rPr>
          <w:rFonts w:ascii="Times" w:hAnsi="Times"/>
          <w:color w:val="000000"/>
          <w:sz w:val="27"/>
          <w:szCs w:val="27"/>
        </w:rPr>
      </w:pPr>
      <w:r>
        <w:rPr>
          <w:rFonts w:ascii="Times" w:hAnsi="Times"/>
          <w:color w:val="000000"/>
          <w:sz w:val="27"/>
          <w:szCs w:val="27"/>
        </w:rPr>
        <w:t>If you cannot make any of these summer dates, you will need to have your child tested at a UPMC Concussion Clinic (Cranberry or South Side location). If you get a concussion test through the UPMC Concussion Clinic, please email Patti McClure the date your child took the baseline test and the Passport Number assigned to your child. That would have been handed to you on a small sheet of paper and/or emailed. Without that information provided to Patti McClure, your child’s baseline test will not be counted. Here is the link to register for a baseline test through UPMC:</w:t>
      </w:r>
    </w:p>
    <w:p w14:paraId="107C96FD" w14:textId="7B27A8DE" w:rsidR="004404D6" w:rsidRDefault="00CA11D8" w:rsidP="004404D6">
      <w:pPr>
        <w:pStyle w:val="NormalWeb"/>
        <w:rPr>
          <w:rFonts w:ascii="Times" w:hAnsi="Times"/>
          <w:color w:val="000000"/>
          <w:sz w:val="27"/>
          <w:szCs w:val="27"/>
        </w:rPr>
      </w:pPr>
      <w:hyperlink r:id="rId4" w:history="1">
        <w:r w:rsidR="004404D6" w:rsidRPr="00CA11D8">
          <w:rPr>
            <w:rStyle w:val="Hyperlink"/>
            <w:rFonts w:ascii="Times" w:hAnsi="Times"/>
            <w:sz w:val="27"/>
            <w:szCs w:val="27"/>
          </w:rPr>
          <w:t>https://www.upmc.com/services/sports-medicine/services/concussion/baseline-testing</w:t>
        </w:r>
      </w:hyperlink>
    </w:p>
    <w:p w14:paraId="16B928E0" w14:textId="77777777" w:rsidR="004404D6" w:rsidRDefault="004404D6" w:rsidP="004404D6">
      <w:pPr>
        <w:pStyle w:val="NormalWeb"/>
        <w:rPr>
          <w:rFonts w:ascii="Times" w:hAnsi="Times"/>
          <w:color w:val="000000"/>
          <w:sz w:val="27"/>
          <w:szCs w:val="27"/>
        </w:rPr>
      </w:pPr>
      <w:r>
        <w:rPr>
          <w:rFonts w:ascii="Times" w:hAnsi="Times"/>
          <w:color w:val="000000"/>
          <w:sz w:val="27"/>
          <w:szCs w:val="27"/>
        </w:rPr>
        <w:t>Please remember - We do not accept baseline tests from Pediatrician offices, only outside tests performed at the UPMC Concussion Clinics are accepted.</w:t>
      </w:r>
    </w:p>
    <w:p w14:paraId="4418C4C6" w14:textId="77777777" w:rsidR="00BE3E1E" w:rsidRDefault="00BE3E1E"/>
    <w:sectPr w:rsidR="00BE3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D6"/>
    <w:rsid w:val="00426696"/>
    <w:rsid w:val="004404D6"/>
    <w:rsid w:val="009334E2"/>
    <w:rsid w:val="00BE3E1E"/>
    <w:rsid w:val="00CA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262E3"/>
  <w15:chartTrackingRefBased/>
  <w15:docId w15:val="{DCA9A95F-8C80-554C-8905-D1530073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4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04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04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04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04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04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04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04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04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4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04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04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04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04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04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04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04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04D6"/>
    <w:rPr>
      <w:rFonts w:eastAsiaTheme="majorEastAsia" w:cstheme="majorBidi"/>
      <w:color w:val="272727" w:themeColor="text1" w:themeTint="D8"/>
    </w:rPr>
  </w:style>
  <w:style w:type="paragraph" w:styleId="Title">
    <w:name w:val="Title"/>
    <w:basedOn w:val="Normal"/>
    <w:next w:val="Normal"/>
    <w:link w:val="TitleChar"/>
    <w:uiPriority w:val="10"/>
    <w:qFormat/>
    <w:rsid w:val="004404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04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04D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04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04D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404D6"/>
    <w:rPr>
      <w:i/>
      <w:iCs/>
      <w:color w:val="404040" w:themeColor="text1" w:themeTint="BF"/>
    </w:rPr>
  </w:style>
  <w:style w:type="paragraph" w:styleId="ListParagraph">
    <w:name w:val="List Paragraph"/>
    <w:basedOn w:val="Normal"/>
    <w:uiPriority w:val="34"/>
    <w:qFormat/>
    <w:rsid w:val="004404D6"/>
    <w:pPr>
      <w:ind w:left="720"/>
      <w:contextualSpacing/>
    </w:pPr>
  </w:style>
  <w:style w:type="character" w:styleId="IntenseEmphasis">
    <w:name w:val="Intense Emphasis"/>
    <w:basedOn w:val="DefaultParagraphFont"/>
    <w:uiPriority w:val="21"/>
    <w:qFormat/>
    <w:rsid w:val="004404D6"/>
    <w:rPr>
      <w:i/>
      <w:iCs/>
      <w:color w:val="0F4761" w:themeColor="accent1" w:themeShade="BF"/>
    </w:rPr>
  </w:style>
  <w:style w:type="paragraph" w:styleId="IntenseQuote">
    <w:name w:val="Intense Quote"/>
    <w:basedOn w:val="Normal"/>
    <w:next w:val="Normal"/>
    <w:link w:val="IntenseQuoteChar"/>
    <w:uiPriority w:val="30"/>
    <w:qFormat/>
    <w:rsid w:val="004404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04D6"/>
    <w:rPr>
      <w:i/>
      <w:iCs/>
      <w:color w:val="0F4761" w:themeColor="accent1" w:themeShade="BF"/>
    </w:rPr>
  </w:style>
  <w:style w:type="character" w:styleId="IntenseReference">
    <w:name w:val="Intense Reference"/>
    <w:basedOn w:val="DefaultParagraphFont"/>
    <w:uiPriority w:val="32"/>
    <w:qFormat/>
    <w:rsid w:val="004404D6"/>
    <w:rPr>
      <w:b/>
      <w:bCs/>
      <w:smallCaps/>
      <w:color w:val="0F4761" w:themeColor="accent1" w:themeShade="BF"/>
      <w:spacing w:val="5"/>
    </w:rPr>
  </w:style>
  <w:style w:type="paragraph" w:styleId="NormalWeb">
    <w:name w:val="Normal (Web)"/>
    <w:basedOn w:val="Normal"/>
    <w:uiPriority w:val="99"/>
    <w:semiHidden/>
    <w:unhideWhenUsed/>
    <w:rsid w:val="004404D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CA11D8"/>
    <w:rPr>
      <w:color w:val="467886" w:themeColor="hyperlink"/>
      <w:u w:val="single"/>
    </w:rPr>
  </w:style>
  <w:style w:type="character" w:styleId="UnresolvedMention">
    <w:name w:val="Unresolved Mention"/>
    <w:basedOn w:val="DefaultParagraphFont"/>
    <w:uiPriority w:val="99"/>
    <w:semiHidden/>
    <w:unhideWhenUsed/>
    <w:rsid w:val="00CA1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pmc.com/services/sports-medicine/services/concussion/baseline-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Gore</dc:creator>
  <cp:keywords/>
  <dc:description/>
  <cp:lastModifiedBy>Randy Gore</cp:lastModifiedBy>
  <cp:revision>2</cp:revision>
  <dcterms:created xsi:type="dcterms:W3CDTF">2024-05-31T15:14:00Z</dcterms:created>
  <dcterms:modified xsi:type="dcterms:W3CDTF">2024-05-31T15:16:00Z</dcterms:modified>
</cp:coreProperties>
</file>